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DD7C36" w14:textId="57999EBA" w:rsidR="004871EF" w:rsidRPr="00E06F24" w:rsidRDefault="004871EF" w:rsidP="004871EF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E06F24">
        <w:rPr>
          <w:noProof/>
          <w:lang w:eastAsia="es-GT"/>
        </w:rPr>
        <w:drawing>
          <wp:anchor distT="0" distB="0" distL="114300" distR="114300" simplePos="0" relativeHeight="251678720" behindDoc="1" locked="0" layoutInCell="1" allowOverlap="1" wp14:anchorId="6A4F3628" wp14:editId="539D60DB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06F24">
        <w:rPr>
          <w:rFonts w:ascii="Century Gothic" w:hAnsi="Century Gothic"/>
          <w:b/>
          <w:bCs/>
          <w:sz w:val="48"/>
          <w:szCs w:val="48"/>
        </w:rPr>
        <w:t xml:space="preserve">MUNICIPALIDAD DE   </w:t>
      </w:r>
    </w:p>
    <w:p w14:paraId="7AF32218" w14:textId="77777777" w:rsidR="004871EF" w:rsidRPr="00E06F24" w:rsidRDefault="004871EF" w:rsidP="004871EF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E06F24"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4871EF" w:rsidRPr="00E06F24" w14:paraId="6B9AA3C5" w14:textId="77777777" w:rsidTr="004871EF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C6FE3EF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883359" w14:textId="4E91AD7E" w:rsidR="004871EF" w:rsidRPr="00E06F24" w:rsidRDefault="00350F5D">
            <w:pPr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Gestiones Administrativas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326A9E9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11B8C" w14:textId="3594572E" w:rsidR="004871EF" w:rsidRPr="00350F5D" w:rsidRDefault="00350F5D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50F5D">
              <w:rPr>
                <w:b/>
                <w:bCs/>
              </w:rPr>
              <w:t>PR-MSL-DRH-UGA-PDJP-11</w:t>
            </w:r>
          </w:p>
        </w:tc>
      </w:tr>
      <w:tr w:rsidR="004871EF" w:rsidRPr="00E06F24" w14:paraId="0E1988D5" w14:textId="77777777" w:rsidTr="004871EF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689BB92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EDA563" w14:textId="5A0B46B5" w:rsidR="004871EF" w:rsidRPr="00E06F24" w:rsidRDefault="00E06F24">
            <w:pPr>
              <w:rPr>
                <w:rFonts w:ascii="Century Gothic" w:hAnsi="Century Gothic"/>
                <w:b/>
                <w:bCs/>
                <w:szCs w:val="24"/>
              </w:rPr>
            </w:pPr>
            <w:r w:rsidRPr="00E06F24">
              <w:rPr>
                <w:rFonts w:ascii="Century Gothic" w:hAnsi="Century Gothic"/>
                <w:b/>
                <w:bCs/>
                <w:szCs w:val="24"/>
              </w:rPr>
              <w:t>Presentación de</w:t>
            </w:r>
            <w:r w:rsidR="00E335EB">
              <w:rPr>
                <w:rFonts w:ascii="Century Gothic" w:hAnsi="Century Gothic"/>
                <w:b/>
                <w:bCs/>
                <w:szCs w:val="24"/>
              </w:rPr>
              <w:t xml:space="preserve"> Declaración Jurada Patrimonial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3EE762C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383A18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E06F24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4871EF" w:rsidRPr="00E06F24" w14:paraId="22AF048E" w14:textId="77777777" w:rsidTr="004871EF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4A30C41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E19C7EA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3E1765F4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4871EF" w:rsidRPr="00E06F24" w14:paraId="2DF6CC5B" w14:textId="77777777" w:rsidTr="004871EF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4E76EE" w14:textId="58D0AA90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Cs w:val="24"/>
              </w:rPr>
              <w:t>Municipal de 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55CE7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39FEF5" w14:textId="7D3AEE30" w:rsidR="004871EF" w:rsidRPr="00E06F24" w:rsidRDefault="00350F5D" w:rsidP="00350F5D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Gestiones Administrativas</w:t>
            </w:r>
          </w:p>
        </w:tc>
      </w:tr>
      <w:tr w:rsidR="004871EF" w:rsidRPr="00E06F24" w14:paraId="65D14DF6" w14:textId="77777777" w:rsidTr="004871EF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700A803E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DE6CBC6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A245181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E57B540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Fecha de Elaboración</w:t>
            </w:r>
          </w:p>
        </w:tc>
      </w:tr>
      <w:tr w:rsidR="004871EF" w:rsidRPr="00E06F24" w14:paraId="580B717E" w14:textId="77777777" w:rsidTr="004871EF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9A8BDEB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Elaborado por: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8ABB42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  <w:r w:rsidRPr="00E06F24">
              <w:rPr>
                <w:rFonts w:ascii="Century Gothic" w:hAnsi="Century Gothic"/>
                <w:b/>
                <w:bCs/>
              </w:rPr>
              <w:t>Ryshele Lisbeth Jardin Barraza Rosales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EB97A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E69BF" w14:textId="58053C7A" w:rsidR="004871EF" w:rsidRPr="00E06F24" w:rsidRDefault="00384015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04</w:t>
            </w:r>
            <w:r w:rsidR="004871EF" w:rsidRPr="00E06F24">
              <w:rPr>
                <w:rFonts w:ascii="Century Gothic" w:hAnsi="Century Gothic"/>
                <w:b/>
                <w:bCs/>
                <w:szCs w:val="24"/>
              </w:rPr>
              <w:t xml:space="preserve"> de abril de 2025</w:t>
            </w:r>
          </w:p>
        </w:tc>
      </w:tr>
      <w:tr w:rsidR="004871EF" w:rsidRPr="00E06F24" w14:paraId="5742018E" w14:textId="77777777" w:rsidTr="004871EF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A0DD5F3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D5A9B1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  <w:r w:rsidRPr="00E06F24">
              <w:rPr>
                <w:rFonts w:ascii="Century Gothic" w:hAnsi="Century Gothic"/>
                <w:b/>
                <w:bCs/>
              </w:rPr>
              <w:t>Asistente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DB99AF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A392C3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Cs w:val="28"/>
              </w:rPr>
            </w:pPr>
          </w:p>
        </w:tc>
      </w:tr>
      <w:tr w:rsidR="004871EF" w:rsidRPr="00E06F24" w14:paraId="7E49ADF5" w14:textId="77777777" w:rsidTr="004871EF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1A427FB4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0429CB13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2605199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4272F2D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Fecha de Revisado</w:t>
            </w:r>
          </w:p>
        </w:tc>
      </w:tr>
      <w:tr w:rsidR="004871EF" w:rsidRPr="00E06F24" w14:paraId="5443F5F2" w14:textId="77777777" w:rsidTr="004871EF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BA37D52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BB396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  <w:r w:rsidRPr="00E06F24"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58AFD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E1CB60" w14:textId="46EFC519" w:rsidR="004871EF" w:rsidRPr="00E06F24" w:rsidRDefault="0038401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14</w:t>
            </w:r>
            <w:r w:rsidR="004871EF" w:rsidRPr="00E06F24">
              <w:rPr>
                <w:rFonts w:ascii="Century Gothic" w:hAnsi="Century Gothic"/>
                <w:b/>
                <w:bCs/>
                <w:szCs w:val="24"/>
              </w:rPr>
              <w:t xml:space="preserve"> de abril de 2025</w:t>
            </w:r>
          </w:p>
        </w:tc>
      </w:tr>
      <w:tr w:rsidR="004871EF" w:rsidRPr="00E06F24" w14:paraId="13C641A1" w14:textId="77777777" w:rsidTr="004871EF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E3F171C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6670F9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  <w:r w:rsidRPr="00E06F24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8FE90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1AA8B0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4871EF" w:rsidRPr="00E06F24" w14:paraId="6FAA786B" w14:textId="77777777" w:rsidTr="004871EF">
        <w:trPr>
          <w:trHeight w:val="96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37D08139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4FA4956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0DC5C15" w14:textId="4BB6880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0C5646D" w14:textId="77777777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4871EF" w:rsidRPr="00E06F24" w14:paraId="1BB832B1" w14:textId="77777777" w:rsidTr="004871EF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9DAA45E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E0A1F5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  <w:r w:rsidRPr="00E06F24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21EED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94BA8" w14:textId="0EF01658" w:rsidR="004871EF" w:rsidRPr="00E06F24" w:rsidRDefault="004871EF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4871EF" w:rsidRPr="00E06F24" w14:paraId="10938069" w14:textId="77777777" w:rsidTr="004871EF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47D6ECC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E06F24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027F4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E06F24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D99D0D" w14:textId="77777777" w:rsidR="004871EF" w:rsidRPr="00E06F24" w:rsidRDefault="004871E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AB44B" w14:textId="77777777" w:rsidR="004871EF" w:rsidRPr="00E06F24" w:rsidRDefault="004871EF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</w:tbl>
    <w:p w14:paraId="132D9A52" w14:textId="4A023DE3" w:rsidR="007D33A0" w:rsidRPr="00993DD6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350F5D" w:rsidRDefault="00615417" w:rsidP="00350F5D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50F5D">
        <w:rPr>
          <w:rFonts w:ascii="Century Gothic" w:hAnsi="Century Gothic"/>
          <w:b/>
          <w:bCs/>
          <w:color w:val="000000" w:themeColor="text1"/>
          <w:sz w:val="36"/>
          <w:szCs w:val="36"/>
        </w:rPr>
        <w:lastRenderedPageBreak/>
        <w:t>Objetivo</w:t>
      </w:r>
    </w:p>
    <w:p w14:paraId="0D9DE08A" w14:textId="562C7A88" w:rsidR="002B2519" w:rsidRPr="00350F5D" w:rsidRDefault="00536BCD" w:rsidP="00B243F4">
      <w:pPr>
        <w:pStyle w:val="Textoindependiente"/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El procedimiento de </w:t>
      </w:r>
      <w:r w:rsidR="007677BC" w:rsidRPr="00350F5D">
        <w:rPr>
          <w:rFonts w:ascii="Century Gothic" w:hAnsi="Century Gothic"/>
          <w:color w:val="000000" w:themeColor="text1"/>
          <w:sz w:val="24"/>
          <w:szCs w:val="24"/>
        </w:rPr>
        <w:t xml:space="preserve">la Presentación de Declaración </w:t>
      </w:r>
      <w:r w:rsidR="00036635" w:rsidRPr="00350F5D">
        <w:rPr>
          <w:rFonts w:ascii="Century Gothic" w:hAnsi="Century Gothic"/>
          <w:color w:val="000000" w:themeColor="text1"/>
          <w:sz w:val="24"/>
          <w:szCs w:val="24"/>
        </w:rPr>
        <w:t>Jurada Patrimonial,</w:t>
      </w:r>
      <w:r w:rsidR="007677BC" w:rsidRPr="00350F5D">
        <w:rPr>
          <w:rFonts w:ascii="Century Gothic" w:hAnsi="Century Gothic"/>
          <w:color w:val="000000" w:themeColor="text1"/>
          <w:sz w:val="24"/>
          <w:szCs w:val="24"/>
        </w:rPr>
        <w:t xml:space="preserve"> tiene como objeto notificar a un grupo de trabajadores en específico, para lo cual se debe de</w:t>
      </w:r>
      <w:r w:rsidR="002B2519" w:rsidRPr="00350F5D">
        <w:rPr>
          <w:rFonts w:ascii="Century Gothic" w:hAnsi="Century Gothic"/>
          <w:color w:val="000000" w:themeColor="text1"/>
          <w:sz w:val="24"/>
          <w:szCs w:val="24"/>
        </w:rPr>
        <w:t xml:space="preserve"> cumplir con lo establecido en las Leyes</w:t>
      </w:r>
      <w:r w:rsidR="007677BC" w:rsidRPr="00350F5D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="002B2519" w:rsidRPr="00350F5D">
        <w:rPr>
          <w:rFonts w:ascii="Century Gothic" w:hAnsi="Century Gothic"/>
          <w:color w:val="000000" w:themeColor="text1"/>
          <w:sz w:val="24"/>
          <w:szCs w:val="24"/>
        </w:rPr>
        <w:t xml:space="preserve">vigentes respecto a la materia. </w:t>
      </w:r>
    </w:p>
    <w:p w14:paraId="47AE07E8" w14:textId="5516029C" w:rsidR="002C793B" w:rsidRPr="00350F5D" w:rsidRDefault="007D33A0" w:rsidP="00350F5D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50F5D">
        <w:rPr>
          <w:rFonts w:ascii="Century Gothic" w:hAnsi="Century Gothic"/>
          <w:b/>
          <w:bCs/>
          <w:color w:val="000000" w:themeColor="text1"/>
          <w:sz w:val="36"/>
          <w:szCs w:val="36"/>
        </w:rPr>
        <w:t>Marco Legal</w:t>
      </w:r>
    </w:p>
    <w:p w14:paraId="5126A6A0" w14:textId="4853E9A0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Constitución Política de la República de Guatemala</w:t>
      </w:r>
    </w:p>
    <w:p w14:paraId="734F53D6" w14:textId="77777777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Código Municipal, Decreto 12-2012</w:t>
      </w:r>
    </w:p>
    <w:p w14:paraId="3142713B" w14:textId="77777777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Código de Trabajo, Decreto 1441 </w:t>
      </w:r>
    </w:p>
    <w:p w14:paraId="00BC00C8" w14:textId="5CFEB85A" w:rsidR="002B2519" w:rsidRPr="00350F5D" w:rsidRDefault="002B2519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Ley de Servicio Civil Municipal, Decreto 1-87 </w:t>
      </w:r>
    </w:p>
    <w:p w14:paraId="32F33F52" w14:textId="6A867678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Ley Orgánica de la Contraloría General de Cuentas, Decreto 31-2002</w:t>
      </w:r>
    </w:p>
    <w:p w14:paraId="30875130" w14:textId="52425D9A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Normas de Control Interno de la Contraloría General de Cuentas</w:t>
      </w:r>
    </w:p>
    <w:p w14:paraId="449AE3C1" w14:textId="7B06012F" w:rsidR="005831A0" w:rsidRPr="00350F5D" w:rsidRDefault="005831A0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350F5D" w:rsidRDefault="00F66A8A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Tabla de Evaluación del Comité de Recursos Humanos, Punto </w:t>
      </w:r>
      <w:r w:rsidR="005E0B75" w:rsidRPr="00350F5D">
        <w:rPr>
          <w:rFonts w:ascii="Century Gothic" w:hAnsi="Century Gothic"/>
          <w:color w:val="000000" w:themeColor="text1"/>
          <w:sz w:val="24"/>
          <w:szCs w:val="24"/>
        </w:rPr>
        <w:t>10</w:t>
      </w:r>
      <w:r w:rsidR="005E0B75" w:rsidRPr="00350F5D">
        <w:rPr>
          <w:rFonts w:ascii="Century Gothic" w:hAnsi="Century Gothic" w:cs="Calibri"/>
          <w:color w:val="000000" w:themeColor="text1"/>
          <w:sz w:val="24"/>
          <w:szCs w:val="24"/>
        </w:rPr>
        <w:t>°</w:t>
      </w:r>
      <w:r w:rsidR="005E0B75" w:rsidRPr="00350F5D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Pr="00350F5D">
        <w:rPr>
          <w:rFonts w:ascii="Century Gothic" w:hAnsi="Century Gothic"/>
          <w:color w:val="000000" w:themeColor="text1"/>
          <w:sz w:val="24"/>
          <w:szCs w:val="24"/>
        </w:rPr>
        <w:t>de</w:t>
      </w:r>
      <w:r w:rsidR="005E0B75" w:rsidRPr="00350F5D">
        <w:rPr>
          <w:rFonts w:ascii="Century Gothic" w:hAnsi="Century Gothic"/>
          <w:color w:val="000000" w:themeColor="text1"/>
          <w:sz w:val="24"/>
          <w:szCs w:val="24"/>
        </w:rPr>
        <w:t>l</w:t>
      </w: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 Acta </w:t>
      </w:r>
      <w:r w:rsidR="005E0B75" w:rsidRPr="00350F5D">
        <w:rPr>
          <w:rFonts w:ascii="Century Gothic" w:hAnsi="Century Gothic"/>
          <w:color w:val="000000" w:themeColor="text1"/>
          <w:sz w:val="24"/>
          <w:szCs w:val="24"/>
        </w:rPr>
        <w:t>70-2021</w:t>
      </w: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 de Concejo Municipal </w:t>
      </w:r>
    </w:p>
    <w:p w14:paraId="0B2696BA" w14:textId="30AF4012" w:rsidR="00357D49" w:rsidRPr="00350F5D" w:rsidRDefault="00357D49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350F5D" w:rsidRDefault="00357D49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350F5D" w:rsidRDefault="00E869D1" w:rsidP="00350F5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Manual de Clasificaciones Presupuestarias para el sector público de Guatemala</w:t>
      </w:r>
    </w:p>
    <w:p w14:paraId="036E14FA" w14:textId="7667DA5E" w:rsidR="005831A0" w:rsidRPr="00350F5D" w:rsidRDefault="005831A0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9314A88" w14:textId="4304E9B2" w:rsidR="00A11C3B" w:rsidRPr="00350F5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2E862489" w14:textId="6B34718F" w:rsidR="00A11C3B" w:rsidRPr="00350F5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3F8CA2BA" w14:textId="77777777" w:rsidR="00350F5D" w:rsidRDefault="00350F5D" w:rsidP="00350F5D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p w14:paraId="55F57A54" w14:textId="4562BA43" w:rsidR="00A11C3B" w:rsidRPr="00350F5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3883C71E" w14:textId="039CEFC5" w:rsidR="00A11C3B" w:rsidRPr="00350F5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778541F0" w14:textId="77777777" w:rsidR="00350F5D" w:rsidRPr="00350F5D" w:rsidRDefault="00350F5D" w:rsidP="00350F5D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50F5D">
        <w:rPr>
          <w:rFonts w:ascii="Century Gothic" w:hAnsi="Century Gothic"/>
          <w:b/>
          <w:bCs/>
          <w:color w:val="000000" w:themeColor="text1"/>
          <w:sz w:val="36"/>
          <w:szCs w:val="36"/>
        </w:rPr>
        <w:t>Usuarios</w:t>
      </w:r>
    </w:p>
    <w:p w14:paraId="4E3F7C56" w14:textId="77777777" w:rsidR="00350F5D" w:rsidRPr="00350F5D" w:rsidRDefault="00350F5D" w:rsidP="00350F5D">
      <w:pPr>
        <w:pStyle w:val="Textoindependiente"/>
        <w:numPr>
          <w:ilvl w:val="0"/>
          <w:numId w:val="8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 xml:space="preserve">Personal de la Dirección Municipal de Recursos Humanos. </w:t>
      </w:r>
    </w:p>
    <w:p w14:paraId="36A702D4" w14:textId="77777777" w:rsidR="00A11C3B" w:rsidRPr="00350F5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44D3E341" w14:textId="77777777" w:rsidR="00357D49" w:rsidRPr="00350F5D" w:rsidRDefault="00357D49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D64834D" w14:textId="19835622" w:rsidR="007D33A0" w:rsidRPr="00350F5D" w:rsidRDefault="005831A0" w:rsidP="00350F5D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50F5D">
        <w:rPr>
          <w:rFonts w:ascii="Century Gothic" w:hAnsi="Century Gothic"/>
          <w:b/>
          <w:bCs/>
          <w:color w:val="000000" w:themeColor="text1"/>
          <w:sz w:val="36"/>
          <w:szCs w:val="36"/>
        </w:rPr>
        <w:t>Requisitos</w:t>
      </w:r>
    </w:p>
    <w:p w14:paraId="4454BAC6" w14:textId="2308E4FA" w:rsidR="005C0BC7" w:rsidRPr="00350F5D" w:rsidRDefault="00834F9C" w:rsidP="00350F5D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Administrar y Manejar fondos públicos.</w:t>
      </w:r>
    </w:p>
    <w:p w14:paraId="1DF42A28" w14:textId="6555ABB1" w:rsidR="00834F9C" w:rsidRPr="00350F5D" w:rsidRDefault="00834F9C" w:rsidP="00350F5D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color w:val="000000" w:themeColor="text1"/>
          <w:sz w:val="24"/>
          <w:szCs w:val="24"/>
        </w:rPr>
        <w:t>Ser trabajador municipal.</w:t>
      </w:r>
    </w:p>
    <w:p w14:paraId="7D6EB501" w14:textId="2192E482" w:rsidR="005C0BC7" w:rsidRPr="00350F5D" w:rsidRDefault="005C0BC7" w:rsidP="00D13CBF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C2AB997" w14:textId="77777777" w:rsidR="00D42413" w:rsidRPr="00350F5D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675BD4E" w14:textId="746ACA6D" w:rsidR="00D42413" w:rsidRPr="00350F5D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FE4AEA9" w14:textId="430D54FF" w:rsidR="00106F1E" w:rsidRPr="00350F5D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1829F0A" w14:textId="3B1C2BC2" w:rsidR="00106F1E" w:rsidRPr="00350F5D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2C78552" w14:textId="40244393" w:rsidR="00106F1E" w:rsidRPr="00350F5D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B69808B" w14:textId="4F0ECCE7" w:rsidR="007D33A0" w:rsidRPr="00350F5D" w:rsidRDefault="00350F5D" w:rsidP="00350F5D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 I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993DD6" w:rsidRPr="00350F5D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350F5D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350F5D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350F5D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Responsable</w:t>
            </w:r>
          </w:p>
        </w:tc>
      </w:tr>
      <w:tr w:rsidR="00993DD6" w:rsidRPr="00350F5D" w14:paraId="03D5B2BA" w14:textId="77777777" w:rsidTr="00FD0996">
        <w:trPr>
          <w:trHeight w:val="642"/>
        </w:trPr>
        <w:tc>
          <w:tcPr>
            <w:tcW w:w="1271" w:type="dxa"/>
            <w:vAlign w:val="center"/>
          </w:tcPr>
          <w:p w14:paraId="2C456476" w14:textId="7D2BC720" w:rsidR="00171EAF" w:rsidRPr="00350F5D" w:rsidRDefault="00171EAF" w:rsidP="000072A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27EE8710" w14:textId="5707CEC1" w:rsidR="00171EAF" w:rsidRPr="00350F5D" w:rsidRDefault="00171EAF" w:rsidP="000072A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04C03A65" w14:textId="65484CBD" w:rsidR="00171EAF" w:rsidRPr="005F1BBA" w:rsidRDefault="00834F9C" w:rsidP="00834F9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5F1BBA">
              <w:rPr>
                <w:rFonts w:ascii="Century Gothic" w:hAnsi="Century Gothic"/>
                <w:sz w:val="24"/>
                <w:szCs w:val="24"/>
              </w:rPr>
              <w:t>Redacta</w:t>
            </w:r>
            <w:r w:rsidR="00350F5D" w:rsidRPr="005F1BBA">
              <w:rPr>
                <w:rFonts w:ascii="Century Gothic" w:hAnsi="Century Gothic"/>
                <w:sz w:val="24"/>
                <w:szCs w:val="24"/>
              </w:rPr>
              <w:t>r</w:t>
            </w:r>
            <w:r w:rsidR="00342A37" w:rsidRPr="005F1BBA">
              <w:rPr>
                <w:rFonts w:ascii="Century Gothic" w:hAnsi="Century Gothic"/>
                <w:sz w:val="24"/>
                <w:szCs w:val="24"/>
              </w:rPr>
              <w:t xml:space="preserve"> </w:t>
            </w:r>
            <w:r w:rsidRPr="005F1BBA">
              <w:rPr>
                <w:rFonts w:ascii="Century Gothic" w:hAnsi="Century Gothic"/>
                <w:sz w:val="24"/>
                <w:szCs w:val="24"/>
              </w:rPr>
              <w:t>y entrega</w:t>
            </w:r>
            <w:r w:rsidR="00350F5D" w:rsidRPr="005F1BBA">
              <w:rPr>
                <w:rFonts w:ascii="Century Gothic" w:hAnsi="Century Gothic"/>
                <w:sz w:val="24"/>
                <w:szCs w:val="24"/>
              </w:rPr>
              <w:t>r</w:t>
            </w:r>
            <w:r w:rsidRPr="005F1BBA">
              <w:rPr>
                <w:rFonts w:ascii="Century Gothic" w:hAnsi="Century Gothic"/>
                <w:sz w:val="24"/>
                <w:szCs w:val="24"/>
              </w:rPr>
              <w:t xml:space="preserve"> oficio al empleado de reciente ingreso el día </w:t>
            </w:r>
            <w:r w:rsidR="008F4162" w:rsidRPr="005F1BBA">
              <w:rPr>
                <w:rFonts w:ascii="Century Gothic" w:hAnsi="Century Gothic"/>
                <w:sz w:val="24"/>
                <w:szCs w:val="24"/>
              </w:rPr>
              <w:t xml:space="preserve">de toma de </w:t>
            </w:r>
            <w:r w:rsidRPr="005F1BBA">
              <w:rPr>
                <w:rFonts w:ascii="Century Gothic" w:hAnsi="Century Gothic"/>
                <w:sz w:val="24"/>
                <w:szCs w:val="24"/>
              </w:rPr>
              <w:t>posesión del cargo y que sus ingresos sean de ocho mil quetzales (Q. 8,000.00) mensuales</w:t>
            </w:r>
            <w:r w:rsidR="007B644F" w:rsidRPr="005F1BBA">
              <w:rPr>
                <w:rFonts w:ascii="Century Gothic" w:hAnsi="Century Gothic"/>
                <w:sz w:val="24"/>
                <w:szCs w:val="24"/>
              </w:rPr>
              <w:t xml:space="preserve"> en adelante, o </w:t>
            </w:r>
            <w:r w:rsidR="00350F5D" w:rsidRPr="005F1BBA">
              <w:rPr>
                <w:rFonts w:ascii="Century Gothic" w:hAnsi="Century Gothic"/>
                <w:sz w:val="24"/>
                <w:szCs w:val="24"/>
              </w:rPr>
              <w:t>aquellos que</w:t>
            </w:r>
            <w:r w:rsidR="008818EE" w:rsidRPr="005F1BBA">
              <w:rPr>
                <w:rFonts w:ascii="Century Gothic" w:hAnsi="Century Gothic"/>
                <w:sz w:val="24"/>
                <w:szCs w:val="24"/>
              </w:rPr>
              <w:t xml:space="preserve"> manejen</w:t>
            </w:r>
            <w:r w:rsidR="00342A37" w:rsidRPr="005F1BBA">
              <w:rPr>
                <w:rFonts w:ascii="Century Gothic" w:hAnsi="Century Gothic"/>
                <w:sz w:val="24"/>
                <w:szCs w:val="24"/>
              </w:rPr>
              <w:t xml:space="preserve"> o administren</w:t>
            </w:r>
            <w:r w:rsidR="008818EE" w:rsidRPr="005F1BBA">
              <w:rPr>
                <w:rFonts w:ascii="Century Gothic" w:hAnsi="Century Gothic"/>
                <w:sz w:val="24"/>
                <w:szCs w:val="24"/>
              </w:rPr>
              <w:t xml:space="preserve"> fondos municipales y que se encuentren sujetos a presentar Declaración</w:t>
            </w:r>
            <w:r w:rsidR="00342A37" w:rsidRPr="005F1BBA">
              <w:rPr>
                <w:rFonts w:ascii="Century Gothic" w:hAnsi="Century Gothic"/>
                <w:sz w:val="24"/>
                <w:szCs w:val="24"/>
              </w:rPr>
              <w:t xml:space="preserve"> Jurada Patrimonial </w:t>
            </w:r>
            <w:r w:rsidR="009D0A8A" w:rsidRPr="005F1BBA">
              <w:rPr>
                <w:rFonts w:ascii="Century Gothic" w:hAnsi="Century Gothic"/>
                <w:sz w:val="24"/>
                <w:szCs w:val="24"/>
              </w:rPr>
              <w:t xml:space="preserve">ante la Dirección de Probidad de la Contraloría General de </w:t>
            </w:r>
            <w:r w:rsidR="001348A6" w:rsidRPr="005F1BBA">
              <w:rPr>
                <w:rFonts w:ascii="Century Gothic" w:hAnsi="Century Gothic"/>
                <w:sz w:val="24"/>
                <w:szCs w:val="24"/>
              </w:rPr>
              <w:t>Cuentas y</w:t>
            </w:r>
            <w:r w:rsidR="009D0A8A" w:rsidRPr="005F1BBA">
              <w:rPr>
                <w:rFonts w:ascii="Century Gothic" w:hAnsi="Century Gothic"/>
                <w:sz w:val="24"/>
                <w:szCs w:val="24"/>
              </w:rPr>
              <w:t xml:space="preserve"> notificarlo a la persona</w:t>
            </w:r>
            <w:r w:rsidR="009A4A0B">
              <w:rPr>
                <w:rFonts w:ascii="Century Gothic" w:hAnsi="Century Gothic"/>
                <w:sz w:val="24"/>
                <w:szCs w:val="24"/>
              </w:rPr>
              <w:t xml:space="preserve">, procurando la revisión y firma del oficio por porte del Director Municipal de Recursos Humanos. </w:t>
            </w:r>
          </w:p>
        </w:tc>
        <w:tc>
          <w:tcPr>
            <w:tcW w:w="3822" w:type="dxa"/>
          </w:tcPr>
          <w:p w14:paraId="60A49C42" w14:textId="77777777" w:rsidR="00171EAF" w:rsidRPr="00350F5D" w:rsidRDefault="00171EAF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53A5DAD5" w14:textId="77777777" w:rsidR="00342A37" w:rsidRDefault="00342A37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014FBA29" w14:textId="62BEFABC" w:rsidR="00171EAF" w:rsidRPr="00350F5D" w:rsidRDefault="00F14A09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</w:t>
            </w:r>
            <w:r w:rsidR="00EC7879"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.</w:t>
            </w:r>
          </w:p>
          <w:p w14:paraId="7B170D1B" w14:textId="161C3EE7" w:rsidR="00171EAF" w:rsidRPr="00350F5D" w:rsidRDefault="00171EAF" w:rsidP="009D0A8A">
            <w:pPr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5D8CF667" w14:textId="7686E652" w:rsidR="00171EAF" w:rsidRPr="00350F5D" w:rsidRDefault="00171EAF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86671E" w:rsidRPr="00350F5D" w14:paraId="45612925" w14:textId="77777777" w:rsidTr="00FD0996">
        <w:tc>
          <w:tcPr>
            <w:tcW w:w="1271" w:type="dxa"/>
            <w:vAlign w:val="center"/>
          </w:tcPr>
          <w:p w14:paraId="42D0923C" w14:textId="77777777" w:rsidR="0086671E" w:rsidRPr="00350F5D" w:rsidRDefault="0086671E" w:rsidP="000072A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147C7A42" w14:textId="7D6592A1" w:rsidR="0086671E" w:rsidRPr="00350F5D" w:rsidRDefault="0086671E" w:rsidP="000072A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066AF18C" w14:textId="06B57F88" w:rsidR="0086671E" w:rsidRPr="005F1BBA" w:rsidRDefault="0086671E" w:rsidP="00E723C6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5F1BBA">
              <w:rPr>
                <w:rFonts w:ascii="Century Gothic" w:hAnsi="Century Gothic"/>
                <w:sz w:val="24"/>
                <w:szCs w:val="24"/>
              </w:rPr>
              <w:t>Recib</w:t>
            </w:r>
            <w:r w:rsidR="00350F5D" w:rsidRPr="005F1BBA">
              <w:rPr>
                <w:rFonts w:ascii="Century Gothic" w:hAnsi="Century Gothic"/>
                <w:sz w:val="24"/>
                <w:szCs w:val="24"/>
              </w:rPr>
              <w:t>ir</w:t>
            </w:r>
            <w:r w:rsidRPr="005F1BBA">
              <w:rPr>
                <w:rFonts w:ascii="Century Gothic" w:hAnsi="Century Gothic"/>
                <w:sz w:val="24"/>
                <w:szCs w:val="24"/>
              </w:rPr>
              <w:t xml:space="preserve"> Oficio en el </w:t>
            </w:r>
            <w:r w:rsidR="008F4162" w:rsidRPr="005F1BBA">
              <w:rPr>
                <w:rFonts w:ascii="Century Gothic" w:hAnsi="Century Gothic"/>
                <w:sz w:val="24"/>
                <w:szCs w:val="24"/>
              </w:rPr>
              <w:t xml:space="preserve">que se informa </w:t>
            </w:r>
            <w:r w:rsidRPr="005F1BBA">
              <w:rPr>
                <w:rFonts w:ascii="Century Gothic" w:hAnsi="Century Gothic"/>
                <w:sz w:val="24"/>
                <w:szCs w:val="24"/>
              </w:rPr>
              <w:t>la obligatoriedad de presentar la</w:t>
            </w:r>
            <w:r w:rsidR="008F4162" w:rsidRPr="005F1BBA">
              <w:rPr>
                <w:rFonts w:ascii="Century Gothic" w:hAnsi="Century Gothic"/>
                <w:sz w:val="24"/>
                <w:szCs w:val="24"/>
              </w:rPr>
              <w:t xml:space="preserve"> Declaración Jurada Patrimonial ante la Contraloría General de </w:t>
            </w:r>
            <w:r w:rsidR="001348A6" w:rsidRPr="005F1BBA">
              <w:rPr>
                <w:rFonts w:ascii="Century Gothic" w:hAnsi="Century Gothic"/>
                <w:sz w:val="24"/>
                <w:szCs w:val="24"/>
              </w:rPr>
              <w:t>Cuentas dentro</w:t>
            </w:r>
            <w:r w:rsidR="008F4162" w:rsidRPr="005F1BBA">
              <w:rPr>
                <w:rFonts w:ascii="Century Gothic" w:hAnsi="Century Gothic"/>
                <w:sz w:val="24"/>
                <w:szCs w:val="24"/>
              </w:rPr>
              <w:t xml:space="preserve"> de los 30 días siguientes de la fecha efectiva de toma de posesión del cargo. </w:t>
            </w:r>
          </w:p>
        </w:tc>
        <w:tc>
          <w:tcPr>
            <w:tcW w:w="3822" w:type="dxa"/>
            <w:vMerge w:val="restart"/>
          </w:tcPr>
          <w:p w14:paraId="0B13C74B" w14:textId="77777777" w:rsidR="0086671E" w:rsidRPr="00350F5D" w:rsidRDefault="0086671E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48D57862" w14:textId="77777777" w:rsidR="0086671E" w:rsidRPr="00350F5D" w:rsidRDefault="0086671E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491CC645" w14:textId="5D8CF616" w:rsidR="0086671E" w:rsidRPr="00350F5D" w:rsidRDefault="0086671E" w:rsidP="004A77F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Trabajadores Municipales.</w:t>
            </w:r>
          </w:p>
          <w:p w14:paraId="4FC14AD8" w14:textId="5F133BA3" w:rsidR="0086671E" w:rsidRPr="00350F5D" w:rsidRDefault="0086671E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86671E" w:rsidRPr="00350F5D" w14:paraId="4D7CBC77" w14:textId="77777777" w:rsidTr="00FD0996">
        <w:tc>
          <w:tcPr>
            <w:tcW w:w="1271" w:type="dxa"/>
            <w:vAlign w:val="center"/>
          </w:tcPr>
          <w:p w14:paraId="79854849" w14:textId="5B32C212" w:rsidR="0086671E" w:rsidRPr="00350F5D" w:rsidRDefault="0086671E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093314FB" w14:textId="567CD675" w:rsidR="0086671E" w:rsidRPr="005F1BBA" w:rsidRDefault="008F4162" w:rsidP="00C95885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>Presentar</w:t>
            </w:r>
            <w:r w:rsidR="0086671E"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Declaración Jurada Patrimonial</w:t>
            </w:r>
            <w:r w:rsidR="009E3A1E"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>, ante la Contraloría General de Cuentas</w:t>
            </w:r>
          </w:p>
        </w:tc>
        <w:tc>
          <w:tcPr>
            <w:tcW w:w="3822" w:type="dxa"/>
            <w:vMerge/>
          </w:tcPr>
          <w:p w14:paraId="07B8896D" w14:textId="43E1D107" w:rsidR="0086671E" w:rsidRPr="00350F5D" w:rsidRDefault="0086671E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8808B6" w:rsidRPr="00350F5D" w14:paraId="25A9BD20" w14:textId="77777777" w:rsidTr="005924E9">
        <w:trPr>
          <w:trHeight w:val="809"/>
        </w:trPr>
        <w:tc>
          <w:tcPr>
            <w:tcW w:w="1271" w:type="dxa"/>
            <w:vAlign w:val="center"/>
          </w:tcPr>
          <w:p w14:paraId="57071A97" w14:textId="511D9D8D" w:rsidR="008808B6" w:rsidRPr="00350F5D" w:rsidRDefault="008808B6" w:rsidP="008808B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4693FCCE" w14:textId="5BEF183E" w:rsidR="008808B6" w:rsidRPr="005F1BBA" w:rsidRDefault="008808B6" w:rsidP="0086671E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Presentar </w:t>
            </w:r>
            <w:r w:rsidR="007C1346"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en la Dirección Municipal de Recursos Humanos la </w:t>
            </w:r>
            <w:r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constancia </w:t>
            </w:r>
            <w:r w:rsidR="007C1346" w:rsidRPr="005F1BBA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que emite la Contraloría General de Cuentas al trabajador, respecto a la presentación de la Declaración Jurada Patrimonial. </w:t>
            </w:r>
          </w:p>
        </w:tc>
        <w:tc>
          <w:tcPr>
            <w:tcW w:w="3822" w:type="dxa"/>
            <w:vMerge/>
          </w:tcPr>
          <w:p w14:paraId="36563E88" w14:textId="2E6575C8" w:rsidR="008808B6" w:rsidRPr="00350F5D" w:rsidRDefault="008808B6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B243F4" w:rsidRPr="00350F5D" w14:paraId="282A0CDC" w14:textId="77777777" w:rsidTr="00FD0996">
        <w:tc>
          <w:tcPr>
            <w:tcW w:w="1271" w:type="dxa"/>
            <w:vAlign w:val="center"/>
          </w:tcPr>
          <w:p w14:paraId="35FECEE5" w14:textId="419AF0C9" w:rsidR="00B243F4" w:rsidRPr="00350F5D" w:rsidRDefault="005F1BBA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0B54078E" w14:textId="52B0A41B" w:rsidR="00B243F4" w:rsidRPr="00350F5D" w:rsidRDefault="00470CD8" w:rsidP="00C9588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Recib</w:t>
            </w:r>
            <w:r w:rsid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ir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y traslada</w:t>
            </w:r>
            <w:r w:rsid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la constancia de </w:t>
            </w:r>
            <w:r w:rsidR="007C1346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Presentación de la Declaración Jurada Patrimonial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a la Coordin</w:t>
            </w:r>
            <w:r w:rsidR="007C1346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ación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de N</w:t>
            </w:r>
            <w:r w:rsidR="007C1346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ó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mina</w:t>
            </w:r>
          </w:p>
        </w:tc>
        <w:tc>
          <w:tcPr>
            <w:tcW w:w="3822" w:type="dxa"/>
          </w:tcPr>
          <w:p w14:paraId="31B281CB" w14:textId="73E4163B" w:rsidR="00B243F4" w:rsidRPr="00350F5D" w:rsidRDefault="00B243F4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470CD8" w:rsidRPr="00350F5D" w14:paraId="2FD20450" w14:textId="77777777" w:rsidTr="00FD0996">
        <w:tc>
          <w:tcPr>
            <w:tcW w:w="1271" w:type="dxa"/>
            <w:vAlign w:val="center"/>
          </w:tcPr>
          <w:p w14:paraId="52E7F0DB" w14:textId="500BB61F" w:rsidR="00470CD8" w:rsidRPr="00350F5D" w:rsidRDefault="005F1BBA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270FEA3C" w14:textId="6D25C05D" w:rsidR="00470CD8" w:rsidRPr="00350F5D" w:rsidRDefault="00470CD8" w:rsidP="00C9588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Recib</w:t>
            </w:r>
            <w:r w:rsid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ir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, registra</w:t>
            </w:r>
            <w:r w:rsid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y archiva</w:t>
            </w:r>
            <w:r w:rsidR="00A4617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350F5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el documento en el leitz correspondiente.</w:t>
            </w:r>
          </w:p>
        </w:tc>
        <w:tc>
          <w:tcPr>
            <w:tcW w:w="3822" w:type="dxa"/>
          </w:tcPr>
          <w:p w14:paraId="2899D01F" w14:textId="47B9E541" w:rsidR="00470CD8" w:rsidRPr="00350F5D" w:rsidRDefault="004B21B3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Coordinadora de Nó</w:t>
            </w:r>
            <w:r w:rsidR="00470CD8" w:rsidRPr="00350F5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mina. </w:t>
            </w:r>
          </w:p>
        </w:tc>
      </w:tr>
    </w:tbl>
    <w:p w14:paraId="2E5976D5" w14:textId="51F37F92" w:rsidR="007D33A0" w:rsidRPr="00350F5D" w:rsidRDefault="007D33A0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571E899" w14:textId="67C4F9ED" w:rsidR="00A11C3B" w:rsidRPr="00350F5D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79335A86" w14:textId="77777777" w:rsidR="0075067B" w:rsidRDefault="0075067B" w:rsidP="0075067B">
      <w:pPr>
        <w:tabs>
          <w:tab w:val="center" w:pos="6875"/>
          <w:tab w:val="left" w:pos="8778"/>
        </w:tabs>
        <w:jc w:val="center"/>
        <w:rPr>
          <w:rFonts w:ascii="Century Gothic" w:hAnsi="Century Gothic"/>
          <w:sz w:val="24"/>
          <w:szCs w:val="24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3D8314B6" w14:textId="069A8712" w:rsidR="0075067B" w:rsidRDefault="005F1BBA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noProof/>
          <w:lang w:eastAsia="es-GT"/>
        </w:rPr>
        <w:drawing>
          <wp:inline distT="0" distB="0" distL="0" distR="0" wp14:anchorId="713C83D2" wp14:editId="250A8783">
            <wp:extent cx="8024327" cy="4506595"/>
            <wp:effectExtent l="0" t="0" r="0" b="8255"/>
            <wp:docPr id="259832694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832694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l="1761" t="2284" r="1716" b="18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941" cy="4515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8C4C2F" w14:textId="77777777" w:rsidR="009A4A0B" w:rsidRDefault="009A4A0B" w:rsidP="0075067B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</w:p>
    <w:p w14:paraId="00A97D87" w14:textId="62FC0658" w:rsidR="0075067B" w:rsidRDefault="0075067B" w:rsidP="0075067B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75067B" w14:paraId="7B2BA16A" w14:textId="77777777" w:rsidTr="009D7F5F">
        <w:trPr>
          <w:trHeight w:val="470"/>
        </w:trPr>
        <w:tc>
          <w:tcPr>
            <w:tcW w:w="1674" w:type="dxa"/>
          </w:tcPr>
          <w:p w14:paraId="01414C22" w14:textId="77777777" w:rsidR="0075067B" w:rsidRDefault="0075067B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41126EA6" w14:textId="77777777" w:rsidR="0075067B" w:rsidRDefault="0075067B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75067B" w14:paraId="7AC51CDC" w14:textId="77777777" w:rsidTr="009D7F5F">
        <w:trPr>
          <w:trHeight w:val="399"/>
        </w:trPr>
        <w:tc>
          <w:tcPr>
            <w:tcW w:w="1674" w:type="dxa"/>
          </w:tcPr>
          <w:p w14:paraId="53DC5F8F" w14:textId="77777777" w:rsidR="0075067B" w:rsidRPr="00A728F2" w:rsidRDefault="0075067B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484ADB1F" w14:textId="5A71321D" w:rsidR="0075067B" w:rsidRPr="0075067B" w:rsidRDefault="0075067B" w:rsidP="009D7F5F">
            <w:pPr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75067B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Oficio en el cual se da a conocer la obligatoriedad de realizar el trámite de probidad.</w:t>
            </w:r>
          </w:p>
        </w:tc>
      </w:tr>
      <w:tr w:rsidR="0075067B" w14:paraId="10356A00" w14:textId="77777777" w:rsidTr="009D7F5F">
        <w:trPr>
          <w:trHeight w:val="399"/>
        </w:trPr>
        <w:tc>
          <w:tcPr>
            <w:tcW w:w="1674" w:type="dxa"/>
          </w:tcPr>
          <w:p w14:paraId="76F113A3" w14:textId="77777777" w:rsidR="0075067B" w:rsidRDefault="0075067B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198B4DD3" w14:textId="21F42630" w:rsidR="0075067B" w:rsidRPr="0075067B" w:rsidRDefault="0075067B" w:rsidP="009D7F5F">
            <w:pPr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75067B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Constancia de recepción</w:t>
            </w:r>
          </w:p>
        </w:tc>
      </w:tr>
      <w:tr w:rsidR="0075067B" w14:paraId="10ED8EDD" w14:textId="77777777" w:rsidTr="009D7F5F">
        <w:trPr>
          <w:trHeight w:val="399"/>
        </w:trPr>
        <w:tc>
          <w:tcPr>
            <w:tcW w:w="1674" w:type="dxa"/>
          </w:tcPr>
          <w:p w14:paraId="6C304D60" w14:textId="77777777" w:rsidR="0075067B" w:rsidRDefault="0075067B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141551BD" w14:textId="0A754F04" w:rsidR="0075067B" w:rsidRPr="0075067B" w:rsidRDefault="0075067B" w:rsidP="009D7F5F">
            <w:pPr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75067B">
              <w:rPr>
                <w:rFonts w:ascii="Century Gothic" w:hAnsi="Century Gothic"/>
                <w:sz w:val="24"/>
                <w:szCs w:val="24"/>
              </w:rPr>
              <w:t>Oficio</w:t>
            </w:r>
            <w:r w:rsidRPr="0075067B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Declaración de probidad.</w:t>
            </w:r>
          </w:p>
        </w:tc>
      </w:tr>
      <w:bookmarkEnd w:id="0"/>
    </w:tbl>
    <w:p w14:paraId="29FA4157" w14:textId="77777777" w:rsidR="0075067B" w:rsidRPr="00350F5D" w:rsidRDefault="0075067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6621293" w14:textId="0A9FE666" w:rsidR="007D33A0" w:rsidRPr="00350F5D" w:rsidRDefault="007D33A0" w:rsidP="00B243F4">
      <w:pPr>
        <w:pStyle w:val="Ttulo5"/>
        <w:rPr>
          <w:rFonts w:ascii="Century Gothic" w:hAnsi="Century Gothic"/>
          <w:color w:val="000000" w:themeColor="text1"/>
          <w:sz w:val="24"/>
          <w:szCs w:val="24"/>
        </w:rPr>
      </w:pPr>
    </w:p>
    <w:p w14:paraId="3B95F622" w14:textId="77777777" w:rsidR="000D1632" w:rsidRPr="00350F5D" w:rsidRDefault="000D1632" w:rsidP="000D1632">
      <w:pPr>
        <w:pStyle w:val="Prrafodelista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9EC56F5" w14:textId="182F9748" w:rsidR="007D33A0" w:rsidRPr="00350F5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4CB76AD" w14:textId="77777777" w:rsidR="002D4DDA" w:rsidRPr="00350F5D" w:rsidRDefault="002D4DDA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17BBA4B9" w14:textId="77777777" w:rsidR="007D33A0" w:rsidRPr="00350F5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E29780C" w14:textId="77777777" w:rsidR="007D33A0" w:rsidRPr="00350F5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3C6F318" w14:textId="77777777" w:rsidR="007D33A0" w:rsidRPr="00350F5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725EF77" w14:textId="77777777" w:rsidR="00AE14E5" w:rsidRPr="00350F5D" w:rsidRDefault="00AE14E5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64D4C28E" w14:textId="77777777" w:rsidR="00AE14E5" w:rsidRPr="00350F5D" w:rsidRDefault="00AE14E5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05280555" w14:textId="77777777" w:rsidR="00AE14E5" w:rsidRPr="00350F5D" w:rsidRDefault="00AE14E5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0C99774B" w14:textId="37D65472" w:rsidR="00AE14E5" w:rsidRPr="00350F5D" w:rsidRDefault="00AE14E5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2FF96E68" w14:textId="7ABC9968" w:rsidR="0075067B" w:rsidRPr="0075067B" w:rsidRDefault="0075067B" w:rsidP="0075067B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72576" behindDoc="0" locked="0" layoutInCell="1" allowOverlap="1" wp14:anchorId="5B64F781" wp14:editId="7B062B91">
            <wp:simplePos x="0" y="0"/>
            <wp:positionH relativeFrom="page">
              <wp:align>center</wp:align>
            </wp:positionH>
            <wp:positionV relativeFrom="paragraph">
              <wp:posOffset>461010</wp:posOffset>
            </wp:positionV>
            <wp:extent cx="3937635" cy="3937635"/>
            <wp:effectExtent l="19050" t="19050" r="24765" b="24765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635" cy="39376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color w:val="000000" w:themeColor="text1"/>
          <w:sz w:val="24"/>
          <w:szCs w:val="24"/>
        </w:rPr>
        <w:t xml:space="preserve">Anexo 1 </w:t>
      </w:r>
      <w:r w:rsidRPr="0075067B">
        <w:rPr>
          <w:rFonts w:ascii="Century Gothic" w:hAnsi="Century Gothic"/>
          <w:color w:val="000000" w:themeColor="text1"/>
          <w:sz w:val="24"/>
          <w:szCs w:val="24"/>
        </w:rPr>
        <w:t>Oficio en el cual se da a conocer la obligatoriedad de realizar el trámite de probidad.</w:t>
      </w:r>
    </w:p>
    <w:p w14:paraId="336E54B2" w14:textId="3E8B22A3" w:rsidR="00EF0C8A" w:rsidRPr="00350F5D" w:rsidRDefault="00EF0C8A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43B141E" w14:textId="314B1EA2" w:rsidR="00EF0C8A" w:rsidRPr="00350F5D" w:rsidRDefault="00EF0C8A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071C861C" w14:textId="3CAB3197" w:rsidR="00EF0C8A" w:rsidRPr="00350F5D" w:rsidRDefault="0075067B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rFonts w:ascii="Century Gothic" w:hAnsi="Century Gothic"/>
          <w:color w:val="000000" w:themeColor="text1"/>
          <w:sz w:val="24"/>
          <w:szCs w:val="24"/>
        </w:rPr>
        <w:t xml:space="preserve">Anexo 2 </w:t>
      </w:r>
      <w:r w:rsidRPr="0075067B">
        <w:rPr>
          <w:rFonts w:ascii="Century Gothic" w:hAnsi="Century Gothic"/>
          <w:color w:val="000000" w:themeColor="text1"/>
          <w:sz w:val="24"/>
          <w:szCs w:val="24"/>
        </w:rPr>
        <w:t>Constancia de recepción</w:t>
      </w:r>
      <w:bookmarkStart w:id="1" w:name="_GoBack"/>
      <w:bookmarkEnd w:id="1"/>
      <w:r w:rsidRPr="00350F5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73600" behindDoc="0" locked="0" layoutInCell="1" allowOverlap="1" wp14:anchorId="74AE7EEA" wp14:editId="2D94A4BA">
            <wp:simplePos x="0" y="0"/>
            <wp:positionH relativeFrom="margin">
              <wp:posOffset>2368550</wp:posOffset>
            </wp:positionH>
            <wp:positionV relativeFrom="paragraph">
              <wp:posOffset>307975</wp:posOffset>
            </wp:positionV>
            <wp:extent cx="4155440" cy="4336415"/>
            <wp:effectExtent l="19050" t="19050" r="16510" b="26035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5440" cy="43364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BDE9DF" w14:textId="1A6FD178" w:rsidR="0075067B" w:rsidRPr="0075067B" w:rsidRDefault="00813AFB" w:rsidP="0075067B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74624" behindDoc="0" locked="0" layoutInCell="1" allowOverlap="1" wp14:anchorId="43102E6D" wp14:editId="6BA0BD36">
            <wp:simplePos x="0" y="0"/>
            <wp:positionH relativeFrom="column">
              <wp:posOffset>2556510</wp:posOffset>
            </wp:positionH>
            <wp:positionV relativeFrom="paragraph">
              <wp:posOffset>265430</wp:posOffset>
            </wp:positionV>
            <wp:extent cx="4070985" cy="4498975"/>
            <wp:effectExtent l="19050" t="19050" r="24765" b="15875"/>
            <wp:wrapTopAndBottom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0985" cy="44989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067B">
        <w:rPr>
          <w:rFonts w:ascii="Century Gothic" w:hAnsi="Century Gothic"/>
          <w:color w:val="000000" w:themeColor="text1"/>
          <w:sz w:val="24"/>
          <w:szCs w:val="24"/>
        </w:rPr>
        <w:t xml:space="preserve">Anexo 2 </w:t>
      </w:r>
      <w:r w:rsidR="0075067B" w:rsidRPr="0075067B">
        <w:rPr>
          <w:rFonts w:ascii="Century Gothic" w:hAnsi="Century Gothic"/>
          <w:color w:val="000000" w:themeColor="text1"/>
          <w:sz w:val="24"/>
          <w:szCs w:val="24"/>
        </w:rPr>
        <w:t>Constancia de recepción</w:t>
      </w:r>
    </w:p>
    <w:p w14:paraId="0F9D245C" w14:textId="249C4780" w:rsidR="00EF0C8A" w:rsidRPr="00350F5D" w:rsidRDefault="00EF0C8A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5C1F311" w14:textId="1BF60CE6" w:rsidR="0075067B" w:rsidRPr="0075067B" w:rsidRDefault="0075067B" w:rsidP="0075067B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75648" behindDoc="0" locked="0" layoutInCell="1" allowOverlap="1" wp14:anchorId="34E827D8" wp14:editId="57F3C948">
            <wp:simplePos x="0" y="0"/>
            <wp:positionH relativeFrom="margin">
              <wp:posOffset>2402840</wp:posOffset>
            </wp:positionH>
            <wp:positionV relativeFrom="paragraph">
              <wp:posOffset>398780</wp:posOffset>
            </wp:positionV>
            <wp:extent cx="4030345" cy="4531360"/>
            <wp:effectExtent l="19050" t="19050" r="27305" b="21590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345" cy="45313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color w:val="000000" w:themeColor="text1"/>
          <w:sz w:val="24"/>
          <w:szCs w:val="24"/>
        </w:rPr>
        <w:t xml:space="preserve">Anexo 2 </w:t>
      </w:r>
      <w:r w:rsidRPr="0075067B">
        <w:rPr>
          <w:rFonts w:ascii="Century Gothic" w:hAnsi="Century Gothic"/>
          <w:color w:val="000000" w:themeColor="text1"/>
          <w:sz w:val="24"/>
          <w:szCs w:val="24"/>
        </w:rPr>
        <w:t>Constancia de recepción</w:t>
      </w:r>
    </w:p>
    <w:p w14:paraId="7983CFF4" w14:textId="3A3F9000" w:rsidR="0075067B" w:rsidRPr="0075067B" w:rsidRDefault="0075067B" w:rsidP="0075067B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Anexo 3 </w:t>
      </w:r>
      <w:r w:rsidRPr="0075067B">
        <w:rPr>
          <w:rFonts w:ascii="Century Gothic" w:hAnsi="Century Gothic"/>
          <w:sz w:val="24"/>
          <w:szCs w:val="24"/>
        </w:rPr>
        <w:t>Oficio</w:t>
      </w:r>
      <w:r w:rsidRPr="0075067B">
        <w:rPr>
          <w:rFonts w:ascii="Century Gothic" w:hAnsi="Century Gothic"/>
          <w:color w:val="000000" w:themeColor="text1"/>
          <w:sz w:val="24"/>
          <w:szCs w:val="24"/>
        </w:rPr>
        <w:t xml:space="preserve"> Declaración de probidad.</w:t>
      </w:r>
    </w:p>
    <w:p w14:paraId="0A9162CC" w14:textId="7D596BC0" w:rsidR="007D33A0" w:rsidRPr="00350F5D" w:rsidRDefault="0075067B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350F5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76672" behindDoc="0" locked="0" layoutInCell="1" allowOverlap="1" wp14:anchorId="0238591F" wp14:editId="42CC9449">
            <wp:simplePos x="0" y="0"/>
            <wp:positionH relativeFrom="column">
              <wp:posOffset>3149600</wp:posOffset>
            </wp:positionH>
            <wp:positionV relativeFrom="paragraph">
              <wp:posOffset>243205</wp:posOffset>
            </wp:positionV>
            <wp:extent cx="3309620" cy="4425950"/>
            <wp:effectExtent l="19050" t="19050" r="24130" b="12700"/>
            <wp:wrapTopAndBottom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9620" cy="44259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45C5" w:rsidRPr="00350F5D">
        <w:rPr>
          <w:rFonts w:ascii="Century Gothic" w:hAnsi="Century Gothic"/>
          <w:noProof/>
          <w:sz w:val="24"/>
          <w:szCs w:val="24"/>
          <w:lang w:eastAsia="es-GT"/>
        </w:rPr>
        <w:t xml:space="preserve"> </w:t>
      </w:r>
    </w:p>
    <w:sectPr w:rsidR="007D33A0" w:rsidRPr="00350F5D" w:rsidSect="002C793B">
      <w:headerReference w:type="default" r:id="rId15"/>
      <w:footerReference w:type="default" r:id="rId16"/>
      <w:footerReference w:type="first" r:id="rId17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B0847C" w14:textId="77777777" w:rsidR="003272C0" w:rsidRPr="007D33A0" w:rsidRDefault="003272C0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958F9E9" w14:textId="77777777" w:rsidR="003272C0" w:rsidRPr="007D33A0" w:rsidRDefault="003272C0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597141152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07022388"/>
          <w:docPartObj>
            <w:docPartGallery w:val="Page Numbers (Top of Page)"/>
            <w:docPartUnique/>
          </w:docPartObj>
        </w:sdtPr>
        <w:sdtEndPr/>
        <w:sdtContent>
          <w:p w14:paraId="6F00CC26" w14:textId="373C05FC" w:rsidR="00350F5D" w:rsidRPr="008862BD" w:rsidRDefault="00350F5D" w:rsidP="00350F5D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21B3">
              <w:rPr>
                <w:rFonts w:ascii="Century Gothic" w:hAnsi="Century Gothic"/>
                <w:b/>
                <w:bCs/>
                <w:noProof/>
              </w:rPr>
              <w:t>11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21B3">
              <w:rPr>
                <w:rFonts w:ascii="Century Gothic" w:hAnsi="Century Gothic"/>
                <w:b/>
                <w:bCs/>
                <w:noProof/>
              </w:rPr>
              <w:t>11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04AA7A9" w14:textId="77777777" w:rsidR="00350F5D" w:rsidRDefault="00350F5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245EF811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21B3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21B3">
              <w:rPr>
                <w:rFonts w:ascii="Century Gothic" w:hAnsi="Century Gothic"/>
                <w:b/>
                <w:bCs/>
                <w:noProof/>
              </w:rPr>
              <w:t>11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D1DEB5" w14:textId="77777777" w:rsidR="003272C0" w:rsidRPr="007D33A0" w:rsidRDefault="003272C0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74951234" w14:textId="77777777" w:rsidR="003272C0" w:rsidRPr="007D33A0" w:rsidRDefault="003272C0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3BBDA323" w:rsidR="006C2389" w:rsidRPr="008862BD" w:rsidRDefault="00350F5D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EA16C0">
            <w:rPr>
              <w:rFonts w:ascii="Century Gothic" w:hAnsi="Century Gothic"/>
              <w:sz w:val="24"/>
            </w:rPr>
            <w:t xml:space="preserve">Procedimiento </w:t>
          </w:r>
          <w:r w:rsidRPr="00642DA5">
            <w:rPr>
              <w:rFonts w:ascii="Century Gothic" w:hAnsi="Century Gothic"/>
              <w:bCs/>
              <w:color w:val="000000" w:themeColor="text1"/>
              <w:sz w:val="24"/>
              <w:szCs w:val="24"/>
            </w:rPr>
            <w:t xml:space="preserve">Presentación </w:t>
          </w:r>
          <w:r>
            <w:rPr>
              <w:rFonts w:ascii="Century Gothic" w:hAnsi="Century Gothic"/>
              <w:bCs/>
              <w:color w:val="000000" w:themeColor="text1"/>
              <w:sz w:val="24"/>
              <w:szCs w:val="24"/>
            </w:rPr>
            <w:t>d</w:t>
          </w:r>
          <w:r w:rsidRPr="00642DA5">
            <w:rPr>
              <w:rFonts w:ascii="Century Gothic" w:hAnsi="Century Gothic"/>
              <w:bCs/>
              <w:color w:val="000000" w:themeColor="text1"/>
              <w:sz w:val="24"/>
              <w:szCs w:val="24"/>
            </w:rPr>
            <w:t>e Declaración Jurada Patrimonial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2A23B8FD" w:rsidR="006C2389" w:rsidRPr="00350F5D" w:rsidRDefault="00350F5D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50F5D">
            <w:t>PR-MSL-DRH-UGA-PDJP-11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377C7982" w:rsidR="006C2389" w:rsidRPr="008862BD" w:rsidRDefault="00350F5D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D0C81"/>
    <w:multiLevelType w:val="hybridMultilevel"/>
    <w:tmpl w:val="8EB41A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057DC7"/>
    <w:multiLevelType w:val="hybridMultilevel"/>
    <w:tmpl w:val="1D4C39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382421"/>
    <w:multiLevelType w:val="hybridMultilevel"/>
    <w:tmpl w:val="5DA89176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7A6EA6"/>
    <w:multiLevelType w:val="hybridMultilevel"/>
    <w:tmpl w:val="56DE06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8F0980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8"/>
  </w:num>
  <w:num w:numId="5">
    <w:abstractNumId w:val="2"/>
  </w:num>
  <w:num w:numId="6">
    <w:abstractNumId w:val="3"/>
  </w:num>
  <w:num w:numId="7">
    <w:abstractNumId w:val="0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7F7"/>
    <w:rsid w:val="000072A6"/>
    <w:rsid w:val="0001246A"/>
    <w:rsid w:val="00036635"/>
    <w:rsid w:val="000C5C35"/>
    <w:rsid w:val="000C65D4"/>
    <w:rsid w:val="000D1632"/>
    <w:rsid w:val="00106F1E"/>
    <w:rsid w:val="00122360"/>
    <w:rsid w:val="001348A6"/>
    <w:rsid w:val="00171EAF"/>
    <w:rsid w:val="00180524"/>
    <w:rsid w:val="00180BD8"/>
    <w:rsid w:val="00197B11"/>
    <w:rsid w:val="001A2090"/>
    <w:rsid w:val="001F530E"/>
    <w:rsid w:val="00226F2E"/>
    <w:rsid w:val="00227D42"/>
    <w:rsid w:val="00263BF6"/>
    <w:rsid w:val="00275974"/>
    <w:rsid w:val="002918C7"/>
    <w:rsid w:val="002B2519"/>
    <w:rsid w:val="002C793B"/>
    <w:rsid w:val="002D4DDA"/>
    <w:rsid w:val="003272C0"/>
    <w:rsid w:val="003373A0"/>
    <w:rsid w:val="00342A37"/>
    <w:rsid w:val="00350F5D"/>
    <w:rsid w:val="003516B4"/>
    <w:rsid w:val="00357D49"/>
    <w:rsid w:val="00377885"/>
    <w:rsid w:val="00384015"/>
    <w:rsid w:val="003856AF"/>
    <w:rsid w:val="00386E72"/>
    <w:rsid w:val="003A5B33"/>
    <w:rsid w:val="00416FD2"/>
    <w:rsid w:val="00470CD8"/>
    <w:rsid w:val="00481346"/>
    <w:rsid w:val="004871EF"/>
    <w:rsid w:val="004928E5"/>
    <w:rsid w:val="004A3CFC"/>
    <w:rsid w:val="004A77F7"/>
    <w:rsid w:val="004B21B3"/>
    <w:rsid w:val="004B5872"/>
    <w:rsid w:val="004B695F"/>
    <w:rsid w:val="004B701A"/>
    <w:rsid w:val="004E4E41"/>
    <w:rsid w:val="00507E33"/>
    <w:rsid w:val="0052524B"/>
    <w:rsid w:val="00536BCD"/>
    <w:rsid w:val="00570EE2"/>
    <w:rsid w:val="005831A0"/>
    <w:rsid w:val="005B0602"/>
    <w:rsid w:val="005C0BC7"/>
    <w:rsid w:val="005D5284"/>
    <w:rsid w:val="005E0B75"/>
    <w:rsid w:val="005F1BBA"/>
    <w:rsid w:val="006102CE"/>
    <w:rsid w:val="00615417"/>
    <w:rsid w:val="0061668E"/>
    <w:rsid w:val="00642DA5"/>
    <w:rsid w:val="00686FD7"/>
    <w:rsid w:val="006B02A9"/>
    <w:rsid w:val="006C2389"/>
    <w:rsid w:val="006E2FEA"/>
    <w:rsid w:val="00733D24"/>
    <w:rsid w:val="0075067B"/>
    <w:rsid w:val="00760702"/>
    <w:rsid w:val="007677BC"/>
    <w:rsid w:val="007B644F"/>
    <w:rsid w:val="007C1346"/>
    <w:rsid w:val="007D33A0"/>
    <w:rsid w:val="00813AFB"/>
    <w:rsid w:val="00821680"/>
    <w:rsid w:val="00832D18"/>
    <w:rsid w:val="00834F9C"/>
    <w:rsid w:val="0086671E"/>
    <w:rsid w:val="008808B6"/>
    <w:rsid w:val="008818EE"/>
    <w:rsid w:val="008845C5"/>
    <w:rsid w:val="008862BD"/>
    <w:rsid w:val="008C5943"/>
    <w:rsid w:val="008E056A"/>
    <w:rsid w:val="008E2CD2"/>
    <w:rsid w:val="008F3C82"/>
    <w:rsid w:val="008F4162"/>
    <w:rsid w:val="009049F3"/>
    <w:rsid w:val="00921253"/>
    <w:rsid w:val="0096169A"/>
    <w:rsid w:val="00993DD6"/>
    <w:rsid w:val="009A4A0B"/>
    <w:rsid w:val="009D0A8A"/>
    <w:rsid w:val="009E3A1E"/>
    <w:rsid w:val="00A105D9"/>
    <w:rsid w:val="00A11C3B"/>
    <w:rsid w:val="00A4617E"/>
    <w:rsid w:val="00A477AD"/>
    <w:rsid w:val="00A53DF1"/>
    <w:rsid w:val="00AC20D5"/>
    <w:rsid w:val="00AE14E5"/>
    <w:rsid w:val="00B243F4"/>
    <w:rsid w:val="00B50D2A"/>
    <w:rsid w:val="00BD13EF"/>
    <w:rsid w:val="00C35961"/>
    <w:rsid w:val="00C576CE"/>
    <w:rsid w:val="00C95885"/>
    <w:rsid w:val="00CD3FF5"/>
    <w:rsid w:val="00D055ED"/>
    <w:rsid w:val="00D13CBF"/>
    <w:rsid w:val="00D333BB"/>
    <w:rsid w:val="00D42413"/>
    <w:rsid w:val="00D5312A"/>
    <w:rsid w:val="00D56089"/>
    <w:rsid w:val="00D6057B"/>
    <w:rsid w:val="00DF46EB"/>
    <w:rsid w:val="00E06F24"/>
    <w:rsid w:val="00E11377"/>
    <w:rsid w:val="00E335EB"/>
    <w:rsid w:val="00E723C6"/>
    <w:rsid w:val="00E75CA4"/>
    <w:rsid w:val="00E869D1"/>
    <w:rsid w:val="00EA16C0"/>
    <w:rsid w:val="00EB07A0"/>
    <w:rsid w:val="00EC7879"/>
    <w:rsid w:val="00EF0C8A"/>
    <w:rsid w:val="00EF5782"/>
    <w:rsid w:val="00F14A09"/>
    <w:rsid w:val="00F50A23"/>
    <w:rsid w:val="00F66A8A"/>
    <w:rsid w:val="00F7534A"/>
    <w:rsid w:val="00FA1FF4"/>
    <w:rsid w:val="00FA7FEA"/>
    <w:rsid w:val="00FD0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082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41AC1C-4FE5-46FC-862F-1E972CB718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590</Words>
  <Characters>3248</Characters>
  <Application>Microsoft Office Word</Application>
  <DocSecurity>0</DocSecurity>
  <Lines>27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José Eduardo Figueroa Sarceño</cp:lastModifiedBy>
  <cp:revision>5</cp:revision>
  <dcterms:created xsi:type="dcterms:W3CDTF">2025-06-09T15:00:00Z</dcterms:created>
  <dcterms:modified xsi:type="dcterms:W3CDTF">2025-06-12T15:02:00Z</dcterms:modified>
</cp:coreProperties>
</file>